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B8" w:rsidRPr="007E0FD7" w:rsidRDefault="007E0FD7" w:rsidP="007E0FD7">
      <w:pPr>
        <w:jc w:val="center"/>
        <w:rPr>
          <w:szCs w:val="28"/>
          <w:lang w:val="en-US"/>
        </w:rPr>
      </w:pPr>
      <w:r w:rsidRPr="007E0FD7">
        <w:rPr>
          <w:szCs w:val="28"/>
          <w:lang w:val="en-US"/>
        </w:rPr>
        <w:t>HƯỚNG DẪN HỌC SINH TỰ HỌC</w:t>
      </w:r>
    </w:p>
    <w:p w:rsidR="0035716C" w:rsidRPr="0035716C" w:rsidRDefault="0035716C" w:rsidP="0035716C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2972C5"/>
          <w:szCs w:val="28"/>
          <w:lang w:eastAsia="vi-VN"/>
        </w:rPr>
      </w:pPr>
    </w:p>
    <w:p w:rsidR="0035716C" w:rsidRPr="007E0FD7" w:rsidRDefault="00D261B3" w:rsidP="00D261B3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FF0000"/>
          <w:szCs w:val="28"/>
          <w:lang w:eastAsia="vi-VN"/>
        </w:rPr>
      </w:pPr>
      <w:r w:rsidRPr="007E0FD7">
        <w:rPr>
          <w:rFonts w:eastAsia="Times New Roman" w:cs="Times New Roman"/>
          <w:b/>
          <w:bCs/>
          <w:color w:val="FF0000"/>
          <w:szCs w:val="28"/>
          <w:lang w:eastAsia="vi-VN"/>
        </w:rPr>
        <w:t>BÀI 22. HỆ THỐNG ĐIỆN QUỐC GIA</w:t>
      </w:r>
    </w:p>
    <w:p w:rsidR="0035716C" w:rsidRPr="0035716C" w:rsidRDefault="0035716C" w:rsidP="003571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88888"/>
          <w:szCs w:val="28"/>
          <w:lang w:eastAsia="vi-VN"/>
        </w:rPr>
      </w:pPr>
    </w:p>
    <w:p w:rsidR="0035716C" w:rsidRPr="007E0FD7" w:rsidRDefault="0035716C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</w:p>
    <w:p w:rsidR="00D01A93" w:rsidRPr="0035716C" w:rsidRDefault="00D01A93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</w:p>
    <w:p w:rsidR="0035716C" w:rsidRPr="0035716C" w:rsidRDefault="00D01A93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7E0FD7">
        <w:rPr>
          <w:rFonts w:eastAsia="Times New Roman" w:cs="Times New Roman"/>
          <w:b/>
          <w:bCs/>
          <w:szCs w:val="28"/>
          <w:lang w:eastAsia="vi-VN"/>
        </w:rPr>
        <w:t>NỘI DUNG</w:t>
      </w:r>
    </w:p>
    <w:p w:rsidR="0035716C" w:rsidRPr="007E0FD7" w:rsidRDefault="0035716C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begin"/>
      </w:r>
      <w:r w:rsidRPr="0035716C">
        <w:rPr>
          <w:rFonts w:eastAsia="Times New Roman" w:cs="Times New Roman"/>
          <w:b/>
          <w:bCs/>
          <w:szCs w:val="28"/>
          <w:lang w:eastAsia="vi-VN"/>
        </w:rPr>
        <w:instrText xml:space="preserve"> HYPERLINK "https://toploigiai.vn/ly-thuyet-cong-nghe-12-bai-22-he-thong-dien-quoc-gia" \l "2" </w:instrText>
      </w: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separate"/>
      </w:r>
    </w:p>
    <w:p w:rsidR="0035716C" w:rsidRPr="0035716C" w:rsidRDefault="0035716C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35716C">
        <w:rPr>
          <w:rFonts w:eastAsia="Times New Roman" w:cs="Times New Roman"/>
          <w:b/>
          <w:bCs/>
          <w:szCs w:val="28"/>
          <w:lang w:eastAsia="vi-VN"/>
        </w:rPr>
        <w:t>I .Khái niệm về hệ thống điện quốc gia:</w:t>
      </w:r>
    </w:p>
    <w:p w:rsidR="0035716C" w:rsidRPr="007E0FD7" w:rsidRDefault="0035716C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end"/>
      </w: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begin"/>
      </w:r>
      <w:r w:rsidRPr="0035716C">
        <w:rPr>
          <w:rFonts w:eastAsia="Times New Roman" w:cs="Times New Roman"/>
          <w:b/>
          <w:bCs/>
          <w:szCs w:val="28"/>
          <w:lang w:eastAsia="vi-VN"/>
        </w:rPr>
        <w:instrText xml:space="preserve"> HYPERLINK "https://toploigiai.vn/ly-thuyet-cong-nghe-12-bai-22-he-thong-dien-quoc-gia" \l "3" </w:instrText>
      </w: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separate"/>
      </w:r>
    </w:p>
    <w:p w:rsidR="0035716C" w:rsidRPr="0035716C" w:rsidRDefault="0035716C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35716C">
        <w:rPr>
          <w:rFonts w:eastAsia="Times New Roman" w:cs="Times New Roman"/>
          <w:b/>
          <w:bCs/>
          <w:szCs w:val="28"/>
          <w:lang w:eastAsia="vi-VN"/>
        </w:rPr>
        <w:t>II. Sơ đồ lưới điện quốc gia:</w:t>
      </w:r>
    </w:p>
    <w:p w:rsidR="0035716C" w:rsidRPr="007E0FD7" w:rsidRDefault="0035716C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end"/>
      </w: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begin"/>
      </w:r>
      <w:r w:rsidRPr="0035716C">
        <w:rPr>
          <w:rFonts w:eastAsia="Times New Roman" w:cs="Times New Roman"/>
          <w:b/>
          <w:bCs/>
          <w:szCs w:val="28"/>
          <w:lang w:eastAsia="vi-VN"/>
        </w:rPr>
        <w:instrText xml:space="preserve"> HYPERLINK "https://toploigiai.vn/ly-thuyet-cong-nghe-12-bai-22-he-thong-dien-quoc-gia" \l "4" </w:instrText>
      </w: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separate"/>
      </w:r>
    </w:p>
    <w:p w:rsidR="0035716C" w:rsidRPr="0035716C" w:rsidRDefault="0035716C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35716C">
        <w:rPr>
          <w:rFonts w:eastAsia="Times New Roman" w:cs="Times New Roman"/>
          <w:b/>
          <w:bCs/>
          <w:szCs w:val="28"/>
          <w:lang w:eastAsia="vi-VN"/>
        </w:rPr>
        <w:t>III.Vai trò của hệ thống điện quốc gia: Hệ thống điện quốc gia có vai trò quan trọng:</w:t>
      </w:r>
    </w:p>
    <w:p w:rsidR="0035716C" w:rsidRPr="0035716C" w:rsidRDefault="0035716C" w:rsidP="00D261B3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35716C">
        <w:rPr>
          <w:rFonts w:eastAsia="Times New Roman" w:cs="Times New Roman"/>
          <w:b/>
          <w:bCs/>
          <w:szCs w:val="28"/>
          <w:lang w:eastAsia="vi-VN"/>
        </w:rPr>
        <w:fldChar w:fldCharType="end"/>
      </w:r>
    </w:p>
    <w:p w:rsidR="0035716C" w:rsidRPr="0035716C" w:rsidRDefault="0035716C" w:rsidP="0035716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</w:pPr>
    </w:p>
    <w:p w:rsidR="0035716C" w:rsidRPr="0035716C" w:rsidRDefault="0035716C" w:rsidP="0035716C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Cs w:val="28"/>
          <w:lang w:eastAsia="vi-VN"/>
        </w:rPr>
      </w:pPr>
      <w:bookmarkStart w:id="0" w:name="2"/>
      <w:r w:rsidRPr="0035716C">
        <w:rPr>
          <w:rFonts w:eastAsia="Times New Roman" w:cs="Times New Roman"/>
          <w:b/>
          <w:bCs/>
          <w:color w:val="FF0000"/>
          <w:szCs w:val="28"/>
          <w:lang w:eastAsia="vi-VN"/>
        </w:rPr>
        <w:t>I .Khái niệm về hệ thống điện quốc gia</w:t>
      </w:r>
      <w:r w:rsidRPr="0035716C">
        <w:rPr>
          <w:rFonts w:eastAsia="Times New Roman" w:cs="Times New Roman"/>
          <w:b/>
          <w:bCs/>
          <w:color w:val="FF6600"/>
          <w:szCs w:val="28"/>
          <w:lang w:eastAsia="vi-VN"/>
        </w:rPr>
        <w:t>:</w:t>
      </w:r>
      <w:bookmarkEnd w:id="0"/>
    </w:p>
    <w:p w:rsidR="0035716C" w:rsidRPr="0035716C" w:rsidRDefault="0035716C" w:rsidP="0035716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7E0FD7">
        <w:rPr>
          <w:rFonts w:eastAsia="Times New Roman" w:cs="Times New Roman"/>
          <w:noProof/>
          <w:szCs w:val="28"/>
          <w:lang w:eastAsia="vi-VN"/>
        </w:rPr>
        <w:drawing>
          <wp:inline distT="0" distB="0" distL="0" distR="0">
            <wp:extent cx="5438775" cy="3467100"/>
            <wp:effectExtent l="0" t="0" r="9525" b="0"/>
            <wp:docPr id="2" name="Picture 2" descr="Lý thuyết Công nghệ 12: Bài 22. Hệ thống điện quốc gia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2: Bài 22. Hệ thống điện quốc gia – TopLoigi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5716C" w:rsidRPr="007E0FD7" w:rsidRDefault="0035716C" w:rsidP="0035716C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fldChar w:fldCharType="begin"/>
      </w:r>
      <w:r w:rsidRPr="0035716C">
        <w:rPr>
          <w:rFonts w:eastAsia="Times New Roman" w:cs="Times New Roman"/>
          <w:szCs w:val="28"/>
          <w:lang w:eastAsia="vi-VN"/>
        </w:rPr>
        <w:instrText xml:space="preserve"> HYPERLINK "https://sunriversidevillage.vn/?utm_source=MAC-Adbro&amp;utm_medium=under-image-banner&amp;utm_campaign=Sun-Riverside-dec2021&amp;utm_term=target&amp;utm_content=bo-01" \t "_blank" </w:instrText>
      </w:r>
      <w:r w:rsidRPr="0035716C">
        <w:rPr>
          <w:rFonts w:eastAsia="Times New Roman" w:cs="Times New Roman"/>
          <w:szCs w:val="28"/>
          <w:lang w:eastAsia="vi-VN"/>
        </w:rPr>
        <w:fldChar w:fldCharType="separate"/>
      </w:r>
    </w:p>
    <w:p w:rsidR="0035716C" w:rsidRPr="007E0FD7" w:rsidRDefault="0035716C" w:rsidP="0035716C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fldChar w:fldCharType="end"/>
      </w:r>
      <w:r w:rsidRPr="0035716C">
        <w:rPr>
          <w:rFonts w:eastAsia="Times New Roman" w:cs="Times New Roman"/>
          <w:szCs w:val="28"/>
          <w:lang w:eastAsia="vi-VN"/>
        </w:rPr>
        <w:fldChar w:fldCharType="begin"/>
      </w:r>
      <w:r w:rsidRPr="0035716C">
        <w:rPr>
          <w:rFonts w:eastAsia="Times New Roman" w:cs="Times New Roman"/>
          <w:szCs w:val="28"/>
          <w:lang w:eastAsia="vi-VN"/>
        </w:rPr>
        <w:instrText xml:space="preserve"> HYPERLINK "https://sunriversidevillage.vn/?utm_source=MAC-Adbro&amp;utm_medium=under-image-banner&amp;utm_campaign=Sun-Riverside-dec2021&amp;utm_term=target&amp;utm_content=bo-01" \t "_blank" </w:instrText>
      </w:r>
      <w:r w:rsidRPr="0035716C">
        <w:rPr>
          <w:rFonts w:eastAsia="Times New Roman" w:cs="Times New Roman"/>
          <w:szCs w:val="28"/>
          <w:lang w:eastAsia="vi-VN"/>
        </w:rPr>
        <w:fldChar w:fldCharType="separate"/>
      </w:r>
    </w:p>
    <w:p w:rsidR="0035716C" w:rsidRPr="0035716C" w:rsidRDefault="0035716C" w:rsidP="00D01A93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fldChar w:fldCharType="end"/>
      </w:r>
      <w:r w:rsidRPr="0035716C">
        <w:rPr>
          <w:rFonts w:eastAsia="Times New Roman" w:cs="Times New Roman"/>
          <w:szCs w:val="28"/>
          <w:lang w:eastAsia="vi-VN"/>
        </w:rPr>
        <w:t>- Hệ thống điện quốc gia gồm: Nguồn điện, các lưới điện và các hộ tiêu thụ điện trong toàn quốc.</w:t>
      </w:r>
    </w:p>
    <w:p w:rsidR="0035716C" w:rsidRPr="0035716C" w:rsidRDefault="0035716C" w:rsidP="0035716C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t>- Các phần tử được nối với nhau thành một hệ thống để thực hiện quá trình sản xuất, truyền tải và phân phối điện năng.</w:t>
      </w:r>
    </w:p>
    <w:p w:rsidR="0035716C" w:rsidRPr="0035716C" w:rsidRDefault="0035716C" w:rsidP="0035716C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FF0000"/>
          <w:szCs w:val="28"/>
          <w:lang w:eastAsia="vi-VN"/>
        </w:rPr>
      </w:pPr>
      <w:bookmarkStart w:id="2" w:name="3"/>
      <w:r w:rsidRPr="0035716C">
        <w:rPr>
          <w:rFonts w:eastAsia="Times New Roman" w:cs="Times New Roman"/>
          <w:b/>
          <w:bCs/>
          <w:color w:val="FF0000"/>
          <w:szCs w:val="28"/>
          <w:lang w:eastAsia="vi-VN"/>
        </w:rPr>
        <w:t>II. Sơ đồ lưới điện quốc gia:</w:t>
      </w:r>
      <w:bookmarkEnd w:id="2"/>
    </w:p>
    <w:p w:rsidR="0035716C" w:rsidRPr="0035716C" w:rsidRDefault="0035716C" w:rsidP="0035716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7E0FD7">
        <w:rPr>
          <w:rFonts w:eastAsia="Times New Roman" w:cs="Times New Roman"/>
          <w:b/>
          <w:bCs/>
          <w:color w:val="194FBD"/>
          <w:szCs w:val="28"/>
          <w:lang w:eastAsia="vi-VN"/>
        </w:rPr>
        <w:t>1. Cấp điện áp của lưới điện:</w:t>
      </w:r>
    </w:p>
    <w:p w:rsidR="0035716C" w:rsidRPr="0035716C" w:rsidRDefault="0035716C" w:rsidP="0035716C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lastRenderedPageBreak/>
        <w:t>- Lưới điện quốc gia có các cấp điện áp khác nhau như: 800 KW ; 500 KW ; 200 KW ; 110KW ; 66 KW ; 35 KW ; 22 KW ; 10,5 KW ; 6 KW ; 0,4 KW.</w:t>
      </w:r>
    </w:p>
    <w:p w:rsidR="0035716C" w:rsidRPr="0035716C" w:rsidRDefault="0035716C" w:rsidP="0035716C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t>- Lưới điện truyền tải từ: 66 KW trở lên.</w:t>
      </w:r>
    </w:p>
    <w:p w:rsidR="0035716C" w:rsidRPr="0035716C" w:rsidRDefault="0035716C" w:rsidP="0035716C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t>- Lưới điện phân phối từ: 35 KW trở lên.</w:t>
      </w:r>
    </w:p>
    <w:p w:rsidR="0035716C" w:rsidRPr="0035716C" w:rsidRDefault="0035716C" w:rsidP="0035716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7E0FD7">
        <w:rPr>
          <w:rFonts w:eastAsia="Times New Roman" w:cs="Times New Roman"/>
          <w:b/>
          <w:bCs/>
          <w:color w:val="194FBD"/>
          <w:szCs w:val="28"/>
          <w:lang w:eastAsia="vi-VN"/>
        </w:rPr>
        <w:t>2. Sơ đồ lưới điện:</w:t>
      </w:r>
    </w:p>
    <w:p w:rsidR="0035716C" w:rsidRPr="0035716C" w:rsidRDefault="0035716C" w:rsidP="0035716C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t> </w:t>
      </w:r>
    </w:p>
    <w:p w:rsidR="0035716C" w:rsidRPr="0035716C" w:rsidRDefault="0035716C" w:rsidP="0035716C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7E0FD7">
        <w:rPr>
          <w:rFonts w:eastAsia="Times New Roman" w:cs="Times New Roman"/>
          <w:noProof/>
          <w:szCs w:val="28"/>
          <w:lang w:eastAsia="vi-VN"/>
        </w:rPr>
        <w:drawing>
          <wp:inline distT="0" distB="0" distL="0" distR="0">
            <wp:extent cx="5572125" cy="3829050"/>
            <wp:effectExtent l="0" t="0" r="9525" b="0"/>
            <wp:docPr id="1" name="Picture 1" descr="Lý thuyết Công nghệ 12: Bài 22. Hệ thống điện quốc gia – TopLoigia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12: Bài 22. Hệ thống điện quốc gia – TopLoigiai (ảnh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6C" w:rsidRPr="0035716C" w:rsidRDefault="0035716C" w:rsidP="0035716C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t>Gồm: Đường dây, máy biến áp… và các nối giữa chúng.</w:t>
      </w:r>
    </w:p>
    <w:p w:rsidR="0035716C" w:rsidRPr="0035716C" w:rsidRDefault="0035716C" w:rsidP="007E0FD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0000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br/>
      </w:r>
      <w:bookmarkStart w:id="3" w:name="4"/>
      <w:r w:rsidRPr="0035716C">
        <w:rPr>
          <w:rFonts w:eastAsia="Times New Roman" w:cs="Times New Roman"/>
          <w:b/>
          <w:bCs/>
          <w:color w:val="FF0000"/>
          <w:szCs w:val="28"/>
          <w:lang w:eastAsia="vi-VN"/>
        </w:rPr>
        <w:t>III.Vai trò của hệ thống điện quốc gia: Hệ thống điện quốc gia có vai trò quan trọng:</w:t>
      </w:r>
      <w:bookmarkEnd w:id="3"/>
    </w:p>
    <w:p w:rsidR="0035716C" w:rsidRPr="0035716C" w:rsidRDefault="0035716C" w:rsidP="0035716C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t>- Đảm bảo việc sản xuất, truyền tải và phân phối điện năng cung cấp cho các ngành thuộc lĩnh vực công , nông nghiệp và sinh hoạt.</w:t>
      </w:r>
    </w:p>
    <w:p w:rsidR="0035716C" w:rsidRDefault="0035716C" w:rsidP="0035716C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vi-VN"/>
        </w:rPr>
      </w:pPr>
      <w:r w:rsidRPr="0035716C">
        <w:rPr>
          <w:rFonts w:eastAsia="Times New Roman" w:cs="Times New Roman"/>
          <w:szCs w:val="28"/>
          <w:lang w:eastAsia="vi-VN"/>
        </w:rPr>
        <w:t>- Đảm bảo cung cấp và phân phối điện với độ tin cậy cao, chất lượng điện tốt, an toàn và kinh tế.</w:t>
      </w:r>
    </w:p>
    <w:p w:rsidR="007E0FD7" w:rsidRPr="007E0FD7" w:rsidRDefault="007E0FD7" w:rsidP="007E0FD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color w:val="FF0000"/>
          <w:szCs w:val="28"/>
          <w:lang w:val="en-US" w:eastAsia="vi-VN"/>
        </w:rPr>
      </w:pPr>
      <w:r w:rsidRPr="007E0FD7">
        <w:rPr>
          <w:rFonts w:eastAsia="Times New Roman" w:cs="Times New Roman"/>
          <w:b/>
          <w:color w:val="FF0000"/>
          <w:szCs w:val="28"/>
          <w:lang w:val="en-US" w:eastAsia="vi-VN"/>
        </w:rPr>
        <w:t>CÂU HỎI CỦNG CỐ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1: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Hệ thống điện quốc gia thực hiện quá trình: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Sản xuất điện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Truyền tải điện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lastRenderedPageBreak/>
        <w:t>C. Tiêu thụ điện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Sản xuất, truyền tải, phân phối và tiêu thụ điện năng.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2: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Hệ thống điện Quốc gia gồm: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Nguồn điện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Lưới điện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Hộ tiêu thụ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Nguồn điện, lưới điện, hộ tiêu thụ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3: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Các nhà máy sản xuất điện thường phân bố ở: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Vùng nông thôn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Khu tập trung đông dân cư</w:t>
      </w:r>
    </w:p>
    <w:p w:rsid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Ở các thành phố lớn</w:t>
      </w:r>
    </w:p>
    <w:p w:rsidR="00DA100C" w:rsidRPr="00307C0C" w:rsidRDefault="00DA10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D. Khu không tập trung dân cư và đô thị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4: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Trước năm 1994, nước ta có hệ thống điện: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Khu vực miền Bắc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Khu vục miền Trung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Khu vực miền Nam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Ba hệ thống điện độc lập: miền Bắc, miền Trung, miền Nam.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5: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Đường dây truyền tải điện năng Bắc – Nam 500kV xuất hiện vào thời gian nào: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Trước năm 1994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Tháng 5/1994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Ngay từ khi đất nước ta sản xuất ra điện.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Chưa xuất hiện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6: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Đường dây truyền tải điện năng Bắc – Nam 500kV xuất hiện với chiều dài khoảng: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lastRenderedPageBreak/>
        <w:t>A. 1870 km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1780 km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1870 m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1780 m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7: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Hệ thống điện quốc gia cung cấp điện cho: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Khu vực miền Bắc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Khu vực miền Trung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Khu vực miền Nam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Toàn quốc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8: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Chức năng của lưới điện quốc gia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Sản xuất điện năng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Tiêu thụ điện năng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Phân phối điện năng đến nơi tiêu thụ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Truyền tải điện năng từ nhà máy điện đến nơi tiêu thụ.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9: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Lưới điện truyền tải có điện áp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66 kV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Trên 66 kV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Từ 66 kV trở lên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Dưới 66 kV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b/>
          <w:bCs/>
          <w:color w:val="008000"/>
          <w:sz w:val="27"/>
          <w:szCs w:val="27"/>
          <w:lang w:eastAsia="vi-VN"/>
        </w:rPr>
        <w:t>Câu 10:</w:t>
      </w: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 Lưới điện phân phối có điện áp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A. 35 kV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B. Từ 35 kV trở xuống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C. Từ 35 kV trở lên</w:t>
      </w:r>
    </w:p>
    <w:p w:rsidR="00307C0C" w:rsidRPr="00307C0C" w:rsidRDefault="00307C0C" w:rsidP="00307C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307C0C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D. Dưới 35 kV</w:t>
      </w:r>
    </w:p>
    <w:p w:rsidR="007E0FD7" w:rsidRPr="0035716C" w:rsidRDefault="007E0FD7" w:rsidP="00FF220B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val="en-US" w:eastAsia="vi-VN"/>
        </w:rPr>
      </w:pPr>
    </w:p>
    <w:p w:rsidR="006402BB" w:rsidRPr="00922F25" w:rsidRDefault="006402BB" w:rsidP="006402BB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7"/>
          <w:szCs w:val="27"/>
          <w:lang w:val="en-US" w:eastAsia="vi-VN"/>
        </w:rPr>
      </w:pPr>
      <w:r w:rsidRPr="00307C0C">
        <w:rPr>
          <w:rFonts w:eastAsia="Times New Roman" w:cs="Times New Roman"/>
          <w:b/>
          <w:bCs/>
          <w:color w:val="000000"/>
          <w:sz w:val="27"/>
          <w:szCs w:val="27"/>
          <w:lang w:eastAsia="vi-VN"/>
        </w:rPr>
        <w:t xml:space="preserve">Đáp án: 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1</w:t>
      </w:r>
      <w:r w:rsidRPr="00307C0C">
        <w:rPr>
          <w:rFonts w:eastAsia="Times New Roman" w:cs="Times New Roman"/>
          <w:b/>
          <w:bCs/>
          <w:color w:val="000000"/>
          <w:sz w:val="27"/>
          <w:szCs w:val="27"/>
          <w:lang w:eastAsia="vi-VN"/>
        </w:rPr>
        <w:t>D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2</w:t>
      </w:r>
      <w:r w:rsidRPr="00922F25">
        <w:rPr>
          <w:rFonts w:eastAsia="Times New Roman" w:cs="Times New Roman"/>
          <w:b/>
          <w:bCs/>
          <w:color w:val="000000"/>
          <w:sz w:val="27"/>
          <w:szCs w:val="27"/>
          <w:lang w:eastAsia="vi-VN"/>
        </w:rPr>
        <w:t xml:space="preserve"> </w:t>
      </w:r>
      <w:r w:rsidRPr="00307C0C">
        <w:rPr>
          <w:rFonts w:eastAsia="Times New Roman" w:cs="Times New Roman"/>
          <w:b/>
          <w:bCs/>
          <w:color w:val="000000"/>
          <w:sz w:val="27"/>
          <w:szCs w:val="27"/>
          <w:lang w:eastAsia="vi-VN"/>
        </w:rPr>
        <w:t>D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3</w:t>
      </w:r>
      <w:r w:rsidR="00DE4561"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D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4</w:t>
      </w:r>
      <w:r w:rsidR="006E3194"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D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5</w:t>
      </w:r>
      <w:r w:rsidR="006E3194"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B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6</w:t>
      </w:r>
      <w:r w:rsidR="006E3194"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A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7</w:t>
      </w:r>
      <w:r w:rsidR="006E3194"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D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8</w:t>
      </w:r>
      <w:r w:rsidR="006E3194"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D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9</w:t>
      </w:r>
      <w:r w:rsidR="006E3194"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C</w:t>
      </w: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, 10</w:t>
      </w:r>
      <w:r w:rsidR="006E3194">
        <w:rPr>
          <w:rFonts w:eastAsia="Times New Roman" w:cs="Times New Roman"/>
          <w:b/>
          <w:bCs/>
          <w:color w:val="000000"/>
          <w:sz w:val="27"/>
          <w:szCs w:val="27"/>
          <w:lang w:val="en-US" w:eastAsia="vi-VN"/>
        </w:rPr>
        <w:t>B</w:t>
      </w:r>
    </w:p>
    <w:p w:rsidR="0035716C" w:rsidRPr="007E0FD7" w:rsidRDefault="0035716C">
      <w:pPr>
        <w:rPr>
          <w:szCs w:val="28"/>
        </w:rPr>
      </w:pPr>
    </w:p>
    <w:sectPr w:rsidR="0035716C" w:rsidRPr="007E0FD7" w:rsidSect="00B064A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6C"/>
    <w:rsid w:val="00063343"/>
    <w:rsid w:val="00307C0C"/>
    <w:rsid w:val="0035716C"/>
    <w:rsid w:val="00512608"/>
    <w:rsid w:val="00521E52"/>
    <w:rsid w:val="006402BB"/>
    <w:rsid w:val="006B29B8"/>
    <w:rsid w:val="006E3194"/>
    <w:rsid w:val="007E0FD7"/>
    <w:rsid w:val="007F44B8"/>
    <w:rsid w:val="00922F25"/>
    <w:rsid w:val="00B064A3"/>
    <w:rsid w:val="00D01A93"/>
    <w:rsid w:val="00D261B3"/>
    <w:rsid w:val="00DA100C"/>
    <w:rsid w:val="00DE4561"/>
    <w:rsid w:val="00FC7BF8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B2221"/>
  <w15:chartTrackingRefBased/>
  <w15:docId w15:val="{1431410E-0598-4498-8CDE-5C194F4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716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35716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16C"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35716C"/>
    <w:rPr>
      <w:rFonts w:eastAsia="Times New Roman" w:cs="Times New Roman"/>
      <w:b/>
      <w:bCs/>
      <w:sz w:val="27"/>
      <w:szCs w:val="27"/>
      <w:lang w:eastAsia="vi-VN"/>
    </w:rPr>
  </w:style>
  <w:style w:type="character" w:customStyle="1" w:styleId="gliaplayerlabel">
    <w:name w:val="gliaplayer__label"/>
    <w:basedOn w:val="DefaultParagraphFont"/>
    <w:rsid w:val="0035716C"/>
  </w:style>
  <w:style w:type="character" w:styleId="Hyperlink">
    <w:name w:val="Hyperlink"/>
    <w:basedOn w:val="DefaultParagraphFont"/>
    <w:uiPriority w:val="99"/>
    <w:semiHidden/>
    <w:unhideWhenUsed/>
    <w:rsid w:val="003571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71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57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1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743">
              <w:marLeft w:val="0"/>
              <w:marRight w:val="0"/>
              <w:marTop w:val="0"/>
              <w:marBottom w:val="360"/>
              <w:divBdr>
                <w:top w:val="single" w:sz="6" w:space="8" w:color="2972C5"/>
                <w:left w:val="single" w:sz="6" w:space="8" w:color="2972C5"/>
                <w:bottom w:val="single" w:sz="6" w:space="8" w:color="2972C5"/>
                <w:right w:val="single" w:sz="6" w:space="8" w:color="2972C5"/>
              </w:divBdr>
            </w:div>
            <w:div w:id="190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39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88523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647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183323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27938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531444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251308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93131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54913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87982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2021-12-20T02:36:00Z</dcterms:created>
  <dcterms:modified xsi:type="dcterms:W3CDTF">2021-12-22T03:57:00Z</dcterms:modified>
</cp:coreProperties>
</file>